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46DB" w14:textId="77777777" w:rsidR="000976E9" w:rsidRPr="00AE4255" w:rsidRDefault="008B102E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</w:t>
      </w:r>
      <w:proofErr w:type="spellStart"/>
      <w:r>
        <w:rPr>
          <w:rFonts w:ascii="Verdana" w:hAnsi="Verdana"/>
          <w:sz w:val="20"/>
          <w:szCs w:val="20"/>
        </w:rPr>
        <w:t>weyts</w:t>
      </w:r>
      <w:proofErr w:type="spellEnd"/>
    </w:p>
    <w:p w14:paraId="4BD846DC" w14:textId="77777777" w:rsidR="000976E9" w:rsidRPr="00AE4255" w:rsidRDefault="00AE4255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</w:t>
      </w:r>
      <w:r w:rsidR="008B102E">
        <w:rPr>
          <w:rFonts w:ascii="Verdana" w:hAnsi="Verdana"/>
          <w:sz w:val="20"/>
          <w:szCs w:val="20"/>
        </w:rPr>
        <w:t xml:space="preserve">mobiliteit, openbare werken, </w:t>
      </w:r>
      <w:proofErr w:type="spellStart"/>
      <w:r w:rsidR="008B102E">
        <w:rPr>
          <w:rFonts w:ascii="Verdana" w:hAnsi="Verdana"/>
          <w:sz w:val="20"/>
          <w:szCs w:val="20"/>
        </w:rPr>
        <w:t>vlaamse</w:t>
      </w:r>
      <w:proofErr w:type="spellEnd"/>
      <w:r w:rsidR="008B102E">
        <w:rPr>
          <w:rFonts w:ascii="Verdana" w:hAnsi="Verdana"/>
          <w:sz w:val="20"/>
          <w:szCs w:val="20"/>
        </w:rPr>
        <w:t xml:space="preserve"> rand, toerisme en dierenwelzijn</w:t>
      </w:r>
    </w:p>
    <w:p w14:paraId="4BD846DD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4BD846DE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BD846DF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D846E0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14:paraId="4BD846E1" w14:textId="77777777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A957B4">
        <w:rPr>
          <w:rFonts w:ascii="Verdana" w:hAnsi="Verdana"/>
          <w:b w:val="0"/>
          <w:sz w:val="20"/>
          <w:szCs w:val="20"/>
        </w:rPr>
        <w:t>1068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A957B4">
        <w:rPr>
          <w:rFonts w:ascii="Verdana" w:hAnsi="Verdana"/>
          <w:b w:val="0"/>
          <w:smallCaps w:val="0"/>
          <w:sz w:val="20"/>
          <w:szCs w:val="20"/>
        </w:rPr>
        <w:t>3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A957B4">
            <w:rPr>
              <w:rFonts w:ascii="Verdana" w:hAnsi="Verdana"/>
              <w:b w:val="0"/>
              <w:smallCaps w:val="0"/>
              <w:sz w:val="20"/>
              <w:szCs w:val="20"/>
            </w:rPr>
            <w:t>mei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0A4353">
            <w:rPr>
              <w:rFonts w:ascii="Verdana" w:hAnsi="Verdana"/>
              <w:b w:val="0"/>
              <w:smallCaps w:val="0"/>
              <w:sz w:val="20"/>
              <w:szCs w:val="20"/>
            </w:rPr>
            <w:t>2016</w:t>
          </w:r>
        </w:sdtContent>
      </w:sdt>
    </w:p>
    <w:p w14:paraId="4BD846E2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A957B4">
        <w:rPr>
          <w:rStyle w:val="AntwoordNaamMinisterChar"/>
          <w:rFonts w:ascii="Verdana" w:hAnsi="Verdana"/>
          <w:sz w:val="20"/>
          <w:szCs w:val="20"/>
        </w:rPr>
        <w:t>lydia</w:t>
      </w:r>
      <w:proofErr w:type="spellEnd"/>
      <w:r w:rsidR="00A957B4">
        <w:rPr>
          <w:rStyle w:val="AntwoordNaamMinisterChar"/>
          <w:rFonts w:ascii="Verdana" w:hAnsi="Verdana"/>
          <w:sz w:val="20"/>
          <w:szCs w:val="20"/>
        </w:rPr>
        <w:t xml:space="preserve"> </w:t>
      </w:r>
      <w:proofErr w:type="spellStart"/>
      <w:r w:rsidR="00A957B4">
        <w:rPr>
          <w:rStyle w:val="AntwoordNaamMinisterChar"/>
          <w:rFonts w:ascii="Verdana" w:hAnsi="Verdana"/>
          <w:sz w:val="20"/>
          <w:szCs w:val="20"/>
        </w:rPr>
        <w:t>peeters</w:t>
      </w:r>
      <w:proofErr w:type="spellEnd"/>
    </w:p>
    <w:p w14:paraId="4BD846E3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4BD846E4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BD846E7" w14:textId="77777777" w:rsidR="00F915C3" w:rsidRPr="00AE4255" w:rsidRDefault="00F915C3" w:rsidP="000A4353">
      <w:pPr>
        <w:pStyle w:val="A-Lijn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BD846E8" w14:textId="77777777" w:rsidR="000976E9" w:rsidRPr="00AE4255" w:rsidRDefault="000976E9" w:rsidP="000A4353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D846E9" w14:textId="12CDF688" w:rsidR="00F33BC4" w:rsidRPr="00F33BC4" w:rsidRDefault="00F33BC4" w:rsidP="00F33BC4">
      <w:pPr>
        <w:pStyle w:val="Lijstaline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lang w:val="nl-BE"/>
        </w:rPr>
      </w:pPr>
      <w:r w:rsidRPr="00F33BC4">
        <w:rPr>
          <w:rFonts w:ascii="Verdana" w:hAnsi="Verdana"/>
          <w:sz w:val="20"/>
          <w:szCs w:val="20"/>
        </w:rPr>
        <w:lastRenderedPageBreak/>
        <w:t xml:space="preserve">Voor wat </w:t>
      </w:r>
      <w:r w:rsidR="00F915C3" w:rsidRPr="00F33BC4">
        <w:rPr>
          <w:rFonts w:ascii="Verdana" w:hAnsi="Verdana"/>
          <w:sz w:val="20"/>
          <w:szCs w:val="20"/>
        </w:rPr>
        <w:t>de roodlichtcamera</w:t>
      </w:r>
      <w:r w:rsidR="00F915C3">
        <w:rPr>
          <w:rFonts w:ascii="Verdana" w:hAnsi="Verdana"/>
          <w:sz w:val="20"/>
          <w:szCs w:val="20"/>
        </w:rPr>
        <w:t>’</w:t>
      </w:r>
      <w:r w:rsidR="00F915C3" w:rsidRPr="00F33BC4">
        <w:rPr>
          <w:rFonts w:ascii="Verdana" w:hAnsi="Verdana"/>
          <w:sz w:val="20"/>
          <w:szCs w:val="20"/>
        </w:rPr>
        <w:t xml:space="preserve">s </w:t>
      </w:r>
      <w:r w:rsidRPr="00F33BC4">
        <w:rPr>
          <w:rFonts w:ascii="Verdana" w:hAnsi="Verdana"/>
          <w:sz w:val="20"/>
          <w:szCs w:val="20"/>
        </w:rPr>
        <w:t>betreft</w:t>
      </w:r>
      <w:r w:rsidR="00F915C3">
        <w:rPr>
          <w:rFonts w:ascii="Verdana" w:hAnsi="Verdana"/>
          <w:sz w:val="20"/>
          <w:szCs w:val="20"/>
        </w:rPr>
        <w:t>,</w:t>
      </w:r>
      <w:r w:rsidRPr="00F33BC4">
        <w:rPr>
          <w:rFonts w:ascii="Verdana" w:hAnsi="Verdana"/>
          <w:sz w:val="20"/>
          <w:szCs w:val="20"/>
        </w:rPr>
        <w:t xml:space="preserve"> </w:t>
      </w:r>
      <w:r w:rsidR="003D38B7">
        <w:rPr>
          <w:rFonts w:ascii="Verdana" w:hAnsi="Verdana"/>
          <w:sz w:val="20"/>
          <w:szCs w:val="20"/>
        </w:rPr>
        <w:t>zijn volgende aanvragen binnen (afsluiting op 12 mei 2016)</w:t>
      </w:r>
      <w:r w:rsidRPr="00F33BC4">
        <w:rPr>
          <w:rFonts w:ascii="Verdana" w:hAnsi="Verdana"/>
          <w:sz w:val="20"/>
          <w:szCs w:val="20"/>
        </w:rPr>
        <w:t>:</w:t>
      </w:r>
    </w:p>
    <w:p w14:paraId="4BD846EA" w14:textId="77777777" w:rsidR="00F33BC4" w:rsidRPr="001A7FF4" w:rsidRDefault="00F33BC4" w:rsidP="00F33BC4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439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985"/>
        <w:gridCol w:w="992"/>
      </w:tblGrid>
      <w:tr w:rsidR="003D38B7" w:rsidRPr="001A7FF4" w14:paraId="4BD846F2" w14:textId="77777777" w:rsidTr="003D38B7">
        <w:trPr>
          <w:trHeight w:val="25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6EE" w14:textId="77777777" w:rsidR="003D38B7" w:rsidRPr="001A7FF4" w:rsidRDefault="003D38B7" w:rsidP="00C1610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Kuurne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6EF" w14:textId="77777777" w:rsidR="003D38B7" w:rsidRPr="001A7FF4" w:rsidRDefault="003D38B7" w:rsidP="00C1610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West-Vlaanderen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6F0" w14:textId="77777777" w:rsidR="003D38B7" w:rsidRPr="001A7FF4" w:rsidRDefault="003D38B7" w:rsidP="00F91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N050</w:t>
            </w:r>
          </w:p>
        </w:tc>
      </w:tr>
      <w:tr w:rsidR="003D38B7" w:rsidRPr="001A7FF4" w14:paraId="4BD846FA" w14:textId="77777777" w:rsidTr="003D38B7">
        <w:trPr>
          <w:trHeight w:val="255"/>
        </w:trPr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6F6" w14:textId="77777777" w:rsidR="003D38B7" w:rsidRPr="001A7FF4" w:rsidRDefault="003D38B7" w:rsidP="00C1610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Oostkamp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6F7" w14:textId="77777777" w:rsidR="003D38B7" w:rsidRPr="001A7FF4" w:rsidRDefault="003D38B7" w:rsidP="00C1610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West-Vlaanderen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6F8" w14:textId="77777777" w:rsidR="003D38B7" w:rsidRPr="001A7FF4" w:rsidRDefault="003D38B7" w:rsidP="00F91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N050</w:t>
            </w:r>
          </w:p>
        </w:tc>
      </w:tr>
      <w:tr w:rsidR="003D38B7" w:rsidRPr="001A7FF4" w14:paraId="4BD84702" w14:textId="77777777" w:rsidTr="003D38B7">
        <w:trPr>
          <w:trHeight w:val="255"/>
        </w:trPr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6FE" w14:textId="77777777" w:rsidR="003D38B7" w:rsidRPr="001A7FF4" w:rsidRDefault="003D38B7" w:rsidP="00C1610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Riemst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6FF" w14:textId="77777777" w:rsidR="003D38B7" w:rsidRPr="001A7FF4" w:rsidRDefault="003D38B7" w:rsidP="00C1610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Limburg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700" w14:textId="77777777" w:rsidR="003D38B7" w:rsidRPr="001A7FF4" w:rsidRDefault="003D38B7" w:rsidP="00F91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N079</w:t>
            </w:r>
          </w:p>
        </w:tc>
      </w:tr>
      <w:tr w:rsidR="003D38B7" w:rsidRPr="001A7FF4" w14:paraId="4BD8470A" w14:textId="77777777" w:rsidTr="003D38B7">
        <w:trPr>
          <w:trHeight w:val="255"/>
        </w:trPr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706" w14:textId="77777777" w:rsidR="003D38B7" w:rsidRPr="001A7FF4" w:rsidRDefault="003D38B7" w:rsidP="00C1610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Bornem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707" w14:textId="77777777" w:rsidR="003D38B7" w:rsidRPr="001A7FF4" w:rsidRDefault="003D38B7" w:rsidP="00C1610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Antwerpen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708" w14:textId="77777777" w:rsidR="003D38B7" w:rsidRPr="001A7FF4" w:rsidRDefault="003D38B7" w:rsidP="00F91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N016</w:t>
            </w:r>
          </w:p>
        </w:tc>
      </w:tr>
      <w:tr w:rsidR="003D38B7" w:rsidRPr="001A7FF4" w14:paraId="4BD84712" w14:textId="77777777" w:rsidTr="003D38B7">
        <w:trPr>
          <w:trHeight w:val="255"/>
        </w:trPr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70E" w14:textId="77777777" w:rsidR="003D38B7" w:rsidRPr="001A7FF4" w:rsidRDefault="003D38B7" w:rsidP="00C1610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Geel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70F" w14:textId="77777777" w:rsidR="003D38B7" w:rsidRPr="001A7FF4" w:rsidRDefault="003D38B7" w:rsidP="00C1610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Antwerpen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84710" w14:textId="77777777" w:rsidR="003D38B7" w:rsidRPr="001A7FF4" w:rsidRDefault="003D38B7" w:rsidP="00F915C3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1A7FF4">
              <w:rPr>
                <w:rFonts w:ascii="Verdana" w:hAnsi="Verdana"/>
                <w:sz w:val="20"/>
                <w:szCs w:val="20"/>
                <w:lang w:val="nl-BE"/>
              </w:rPr>
              <w:t>R014</w:t>
            </w:r>
          </w:p>
        </w:tc>
      </w:tr>
    </w:tbl>
    <w:p w14:paraId="4BD84713" w14:textId="77777777" w:rsidR="00F33BC4" w:rsidRPr="001A7FF4" w:rsidRDefault="00F33BC4" w:rsidP="00F33BC4">
      <w:pPr>
        <w:jc w:val="both"/>
        <w:rPr>
          <w:rFonts w:ascii="Verdana" w:hAnsi="Verdana"/>
          <w:sz w:val="20"/>
          <w:szCs w:val="20"/>
        </w:rPr>
      </w:pPr>
    </w:p>
    <w:p w14:paraId="4BD84714" w14:textId="7260732C" w:rsidR="00F33BC4" w:rsidRPr="001A7FF4" w:rsidRDefault="003D38B7" w:rsidP="00F33BC4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wat de </w:t>
      </w:r>
      <w:r w:rsidR="00F33BC4" w:rsidRPr="001A7FF4">
        <w:rPr>
          <w:rFonts w:ascii="Verdana" w:hAnsi="Verdana"/>
          <w:sz w:val="20"/>
          <w:szCs w:val="20"/>
        </w:rPr>
        <w:t>snelheidscamera</w:t>
      </w:r>
      <w:r>
        <w:rPr>
          <w:rFonts w:ascii="Verdana" w:hAnsi="Verdana"/>
          <w:sz w:val="20"/>
          <w:szCs w:val="20"/>
        </w:rPr>
        <w:t>’</w:t>
      </w:r>
      <w:r w:rsidR="00F33BC4" w:rsidRPr="001A7FF4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betreft; d</w:t>
      </w:r>
      <w:r w:rsidR="00F33BC4" w:rsidRPr="001A7FF4">
        <w:rPr>
          <w:rFonts w:ascii="Verdana" w:hAnsi="Verdana"/>
          <w:sz w:val="20"/>
          <w:szCs w:val="20"/>
        </w:rPr>
        <w:t xml:space="preserve">e </w:t>
      </w:r>
      <w:r w:rsidR="00F33BC4">
        <w:rPr>
          <w:rFonts w:ascii="Verdana" w:hAnsi="Verdana"/>
          <w:sz w:val="20"/>
          <w:szCs w:val="20"/>
        </w:rPr>
        <w:t>actualisatie-</w:t>
      </w:r>
      <w:r w:rsidR="00F33BC4" w:rsidRPr="001A7FF4">
        <w:rPr>
          <w:rFonts w:ascii="Verdana" w:hAnsi="Verdana"/>
          <w:sz w:val="20"/>
          <w:szCs w:val="20"/>
        </w:rPr>
        <w:t xml:space="preserve">oefening is nog lopende. </w:t>
      </w:r>
      <w:r w:rsidR="00F33BC4">
        <w:rPr>
          <w:rFonts w:ascii="Verdana" w:hAnsi="Verdana"/>
          <w:sz w:val="20"/>
          <w:szCs w:val="20"/>
        </w:rPr>
        <w:t>Het Agentschap Wegen en Verkeer</w:t>
      </w:r>
      <w:r w:rsidR="00F33BC4" w:rsidRPr="001A7FF4">
        <w:rPr>
          <w:rFonts w:ascii="Verdana" w:hAnsi="Verdana"/>
          <w:sz w:val="20"/>
          <w:szCs w:val="20"/>
        </w:rPr>
        <w:t xml:space="preserve"> verwacht deze oefening uiterlijk midden juni</w:t>
      </w:r>
      <w:r w:rsidR="00F33BC4">
        <w:rPr>
          <w:rFonts w:ascii="Verdana" w:hAnsi="Verdana"/>
          <w:sz w:val="20"/>
          <w:szCs w:val="20"/>
        </w:rPr>
        <w:t xml:space="preserve"> 2016</w:t>
      </w:r>
      <w:r w:rsidR="00F33BC4" w:rsidRPr="001A7FF4">
        <w:rPr>
          <w:rFonts w:ascii="Verdana" w:hAnsi="Verdana"/>
          <w:sz w:val="20"/>
          <w:szCs w:val="20"/>
        </w:rPr>
        <w:t xml:space="preserve"> rond te hebben.</w:t>
      </w:r>
    </w:p>
    <w:p w14:paraId="4BD84715" w14:textId="77777777" w:rsidR="00F33BC4" w:rsidRPr="000A4353" w:rsidRDefault="00F33BC4" w:rsidP="00F013EE">
      <w:pPr>
        <w:pStyle w:val="Lijstalinea"/>
        <w:ind w:left="426"/>
        <w:jc w:val="both"/>
        <w:rPr>
          <w:rFonts w:ascii="Verdana" w:hAnsi="Verdana"/>
          <w:sz w:val="20"/>
          <w:lang w:val="nl-BE"/>
        </w:rPr>
      </w:pPr>
    </w:p>
    <w:p w14:paraId="4BD84716" w14:textId="125B52D0" w:rsidR="00F33BC4" w:rsidRPr="00F33BC4" w:rsidRDefault="00F33BC4" w:rsidP="00F33BC4">
      <w:pPr>
        <w:pStyle w:val="Lijstaline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lang w:val="nl-BE"/>
        </w:rPr>
      </w:pPr>
      <w:r w:rsidRPr="00F33BC4">
        <w:rPr>
          <w:rFonts w:ascii="Verdana" w:hAnsi="Verdana"/>
          <w:sz w:val="20"/>
          <w:szCs w:val="20"/>
        </w:rPr>
        <w:t xml:space="preserve">Midden mei 2016 functioneert 74% van de roodlichtcamera’s correct en 87% van de snelheidscamera’s. </w:t>
      </w:r>
    </w:p>
    <w:p w14:paraId="4BD8473D" w14:textId="77777777" w:rsidR="00F33BC4" w:rsidRPr="003D38B7" w:rsidRDefault="00F33BC4" w:rsidP="003D38B7">
      <w:pPr>
        <w:tabs>
          <w:tab w:val="left" w:pos="426"/>
        </w:tabs>
        <w:jc w:val="both"/>
        <w:rPr>
          <w:rFonts w:ascii="Verdana" w:hAnsi="Verdana"/>
          <w:sz w:val="20"/>
          <w:lang w:val="nl-BE"/>
        </w:rPr>
      </w:pPr>
    </w:p>
    <w:p w14:paraId="4BD8473E" w14:textId="77777777" w:rsidR="00A957B4" w:rsidRPr="00A957B4" w:rsidRDefault="00A957B4" w:rsidP="00A957B4">
      <w:pPr>
        <w:pStyle w:val="Lijstaline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lang w:val="nl-BE"/>
        </w:rPr>
      </w:pPr>
      <w:r w:rsidRPr="00A957B4">
        <w:rPr>
          <w:rFonts w:ascii="Verdana" w:hAnsi="Verdana"/>
          <w:sz w:val="20"/>
          <w:lang w:val="nl-BE"/>
        </w:rPr>
        <w:t xml:space="preserve">Het Vlaams Verkeersveiligheidsplan is nog niet definitief, maar wel reeds in een vergevorderd stadium. In de </w:t>
      </w:r>
      <w:r>
        <w:rPr>
          <w:rFonts w:ascii="Verdana" w:hAnsi="Verdana"/>
          <w:sz w:val="20"/>
          <w:lang w:val="nl-BE"/>
        </w:rPr>
        <w:t>nabije toekomst wordt het plan</w:t>
      </w:r>
      <w:r w:rsidRPr="00A957B4">
        <w:rPr>
          <w:rFonts w:ascii="Verdana" w:hAnsi="Verdana"/>
          <w:sz w:val="20"/>
          <w:lang w:val="nl-BE"/>
        </w:rPr>
        <w:t xml:space="preserve"> gefinaliseerd, besproken in de Commissie voor Mobiliteit en Openbare werken van het Vlaams Parlement</w:t>
      </w:r>
      <w:r w:rsidR="00D16E4C">
        <w:rPr>
          <w:rFonts w:ascii="Verdana" w:hAnsi="Verdana"/>
          <w:sz w:val="20"/>
          <w:lang w:val="nl-BE"/>
        </w:rPr>
        <w:t xml:space="preserve"> (23 juni 2016)</w:t>
      </w:r>
      <w:r w:rsidRPr="00A957B4">
        <w:rPr>
          <w:rFonts w:ascii="Verdana" w:hAnsi="Verdana"/>
          <w:sz w:val="20"/>
          <w:lang w:val="nl-BE"/>
        </w:rPr>
        <w:t xml:space="preserve"> en voorgelegd aan de Vlaamse Regering.</w:t>
      </w:r>
    </w:p>
    <w:p w14:paraId="4BD8473F" w14:textId="77777777" w:rsidR="00A957B4" w:rsidRPr="00F86C6A" w:rsidRDefault="00A957B4" w:rsidP="00F86C6A">
      <w:pPr>
        <w:pStyle w:val="Lijstalinea"/>
        <w:rPr>
          <w:rFonts w:ascii="Verdana" w:hAnsi="Verdana"/>
          <w:sz w:val="20"/>
          <w:lang w:val="nl-BE"/>
        </w:rPr>
      </w:pPr>
    </w:p>
    <w:p w14:paraId="4BD84740" w14:textId="77777777" w:rsidR="00F86C6A" w:rsidRDefault="00A957B4" w:rsidP="00874A70">
      <w:pPr>
        <w:pStyle w:val="Lijstaline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Het ontwerp Vlaams Verkeersveiligheidsplan en de bijhorende maatregelfiches werden besproken binnen de Werkkamers </w:t>
      </w:r>
      <w:r w:rsidR="00F33BC4">
        <w:rPr>
          <w:rFonts w:ascii="Verdana" w:hAnsi="Verdana"/>
          <w:sz w:val="20"/>
          <w:lang w:val="nl-BE"/>
        </w:rPr>
        <w:t>“</w:t>
      </w:r>
      <w:r>
        <w:rPr>
          <w:rFonts w:ascii="Verdana" w:hAnsi="Verdana"/>
          <w:sz w:val="20"/>
          <w:lang w:val="nl-BE"/>
        </w:rPr>
        <w:t>Educatie &amp; sensibilisering</w:t>
      </w:r>
      <w:r w:rsidR="00F33BC4">
        <w:rPr>
          <w:rFonts w:ascii="Verdana" w:hAnsi="Verdana"/>
          <w:sz w:val="20"/>
          <w:lang w:val="nl-BE"/>
        </w:rPr>
        <w:t>”</w:t>
      </w:r>
      <w:r>
        <w:rPr>
          <w:rFonts w:ascii="Verdana" w:hAnsi="Verdana"/>
          <w:sz w:val="20"/>
          <w:lang w:val="nl-BE"/>
        </w:rPr>
        <w:t xml:space="preserve">, </w:t>
      </w:r>
      <w:r w:rsidR="00F33BC4">
        <w:rPr>
          <w:rFonts w:ascii="Verdana" w:hAnsi="Verdana"/>
          <w:sz w:val="20"/>
          <w:lang w:val="nl-BE"/>
        </w:rPr>
        <w:t>“</w:t>
      </w:r>
      <w:r>
        <w:rPr>
          <w:rFonts w:ascii="Verdana" w:hAnsi="Verdana"/>
          <w:sz w:val="20"/>
          <w:lang w:val="nl-BE"/>
        </w:rPr>
        <w:t>Infrastructuur &amp; voertuigtechnologie</w:t>
      </w:r>
      <w:r w:rsidR="00F33BC4">
        <w:rPr>
          <w:rFonts w:ascii="Verdana" w:hAnsi="Verdana"/>
          <w:sz w:val="20"/>
          <w:lang w:val="nl-BE"/>
        </w:rPr>
        <w:t>”</w:t>
      </w:r>
      <w:r>
        <w:rPr>
          <w:rFonts w:ascii="Verdana" w:hAnsi="Verdana"/>
          <w:sz w:val="20"/>
          <w:lang w:val="nl-BE"/>
        </w:rPr>
        <w:t xml:space="preserve">, </w:t>
      </w:r>
      <w:r w:rsidR="00F33BC4">
        <w:rPr>
          <w:rFonts w:ascii="Verdana" w:hAnsi="Verdana"/>
          <w:sz w:val="20"/>
          <w:lang w:val="nl-BE"/>
        </w:rPr>
        <w:t>“</w:t>
      </w:r>
      <w:r>
        <w:rPr>
          <w:rFonts w:ascii="Verdana" w:hAnsi="Verdana"/>
          <w:sz w:val="20"/>
          <w:lang w:val="nl-BE"/>
        </w:rPr>
        <w:t>Handhaving</w:t>
      </w:r>
      <w:r w:rsidR="00F33BC4">
        <w:rPr>
          <w:rFonts w:ascii="Verdana" w:hAnsi="Verdana"/>
          <w:sz w:val="20"/>
          <w:lang w:val="nl-BE"/>
        </w:rPr>
        <w:t>”</w:t>
      </w:r>
      <w:r>
        <w:rPr>
          <w:rFonts w:ascii="Verdana" w:hAnsi="Verdana"/>
          <w:sz w:val="20"/>
          <w:lang w:val="nl-BE"/>
        </w:rPr>
        <w:t xml:space="preserve"> en </w:t>
      </w:r>
      <w:r w:rsidR="00F33BC4">
        <w:rPr>
          <w:rFonts w:ascii="Verdana" w:hAnsi="Verdana"/>
          <w:sz w:val="20"/>
          <w:lang w:val="nl-BE"/>
        </w:rPr>
        <w:t>“</w:t>
      </w:r>
      <w:r>
        <w:rPr>
          <w:rFonts w:ascii="Verdana" w:hAnsi="Verdana"/>
          <w:sz w:val="20"/>
          <w:lang w:val="nl-BE"/>
        </w:rPr>
        <w:t>Evaluatie</w:t>
      </w:r>
      <w:r w:rsidR="00F33BC4">
        <w:rPr>
          <w:rFonts w:ascii="Verdana" w:hAnsi="Verdana"/>
          <w:sz w:val="20"/>
          <w:lang w:val="nl-BE"/>
        </w:rPr>
        <w:t>”</w:t>
      </w:r>
      <w:r>
        <w:rPr>
          <w:rFonts w:ascii="Verdana" w:hAnsi="Verdana"/>
          <w:sz w:val="20"/>
          <w:lang w:val="nl-BE"/>
        </w:rPr>
        <w:t xml:space="preserve"> van het Vlaams Huis voor de Verkeersveiligheid. Binnen deze Wer</w:t>
      </w:r>
      <w:r w:rsidR="004B1577">
        <w:rPr>
          <w:rFonts w:ascii="Verdana" w:hAnsi="Verdana"/>
          <w:sz w:val="20"/>
          <w:lang w:val="nl-BE"/>
        </w:rPr>
        <w:t>kkamers zijn</w:t>
      </w:r>
      <w:r>
        <w:rPr>
          <w:rFonts w:ascii="Verdana" w:hAnsi="Verdana"/>
          <w:sz w:val="20"/>
          <w:lang w:val="nl-BE"/>
        </w:rPr>
        <w:t xml:space="preserve"> verschillende verkeersveiligheidspartners betrokken</w:t>
      </w:r>
      <w:r w:rsidR="004B1577">
        <w:rPr>
          <w:rFonts w:ascii="Verdana" w:hAnsi="Verdana"/>
          <w:sz w:val="20"/>
          <w:lang w:val="nl-BE"/>
        </w:rPr>
        <w:t xml:space="preserve"> (</w:t>
      </w:r>
      <w:r w:rsidR="00F33BC4">
        <w:rPr>
          <w:rFonts w:ascii="Verdana" w:hAnsi="Verdana"/>
          <w:sz w:val="20"/>
          <w:lang w:val="nl-BE"/>
        </w:rPr>
        <w:t xml:space="preserve">o.m. </w:t>
      </w:r>
      <w:r w:rsidR="004B1577">
        <w:rPr>
          <w:rFonts w:ascii="Verdana" w:hAnsi="Verdana"/>
          <w:sz w:val="20"/>
          <w:lang w:val="nl-BE"/>
        </w:rPr>
        <w:t>belangenverenigingen, federaties, wegbeh</w:t>
      </w:r>
      <w:r w:rsidR="00F33BC4">
        <w:rPr>
          <w:rFonts w:ascii="Verdana" w:hAnsi="Verdana"/>
          <w:sz w:val="20"/>
          <w:lang w:val="nl-BE"/>
        </w:rPr>
        <w:t>eerders, politie, justitie</w:t>
      </w:r>
      <w:r w:rsidR="004B1577">
        <w:rPr>
          <w:rFonts w:ascii="Verdana" w:hAnsi="Verdana"/>
          <w:sz w:val="20"/>
          <w:lang w:val="nl-BE"/>
        </w:rPr>
        <w:t>)</w:t>
      </w:r>
      <w:r>
        <w:rPr>
          <w:rFonts w:ascii="Verdana" w:hAnsi="Verdana"/>
          <w:sz w:val="20"/>
          <w:lang w:val="nl-BE"/>
        </w:rPr>
        <w:t xml:space="preserve">.  </w:t>
      </w:r>
    </w:p>
    <w:p w14:paraId="4BD84741" w14:textId="77777777" w:rsidR="00F86C6A" w:rsidRPr="004B1577" w:rsidRDefault="00F86C6A" w:rsidP="004B1577">
      <w:pPr>
        <w:rPr>
          <w:rFonts w:ascii="Verdana" w:hAnsi="Verdana"/>
          <w:sz w:val="20"/>
          <w:lang w:val="nl-BE"/>
        </w:rPr>
      </w:pPr>
    </w:p>
    <w:p w14:paraId="4BD84742" w14:textId="6188B282" w:rsidR="00F86C6A" w:rsidRPr="00F86C6A" w:rsidRDefault="00444A1D" w:rsidP="00874A70">
      <w:pPr>
        <w:pStyle w:val="Lijstaline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De maatregelfiches zijn opgesteld </w:t>
      </w:r>
      <w:r w:rsidR="00F33BC4">
        <w:rPr>
          <w:rFonts w:ascii="Verdana" w:hAnsi="Verdana"/>
          <w:sz w:val="20"/>
          <w:lang w:val="nl-BE"/>
        </w:rPr>
        <w:t>op niveau van</w:t>
      </w:r>
      <w:r w:rsidR="003D38B7">
        <w:rPr>
          <w:rFonts w:ascii="Verdana" w:hAnsi="Verdana"/>
          <w:sz w:val="20"/>
          <w:lang w:val="nl-BE"/>
        </w:rPr>
        <w:t xml:space="preserve"> Vlaanderen. </w:t>
      </w:r>
    </w:p>
    <w:sectPr w:rsidR="00F86C6A" w:rsidRPr="00F86C6A" w:rsidSect="00D07EAC">
      <w:headerReference w:type="even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4F480" w14:textId="77777777" w:rsidR="009251E6" w:rsidRDefault="009251E6">
      <w:r>
        <w:separator/>
      </w:r>
    </w:p>
  </w:endnote>
  <w:endnote w:type="continuationSeparator" w:id="0">
    <w:p w14:paraId="5D755C56" w14:textId="77777777" w:rsidR="009251E6" w:rsidRDefault="0092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4749" w14:textId="77777777" w:rsidR="00D75FB1" w:rsidRDefault="00353107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A435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A435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BD8474A" w14:textId="77777777" w:rsidR="00D75FB1" w:rsidRDefault="009251E6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474B" w14:textId="77777777" w:rsidR="00D75FB1" w:rsidRDefault="009251E6" w:rsidP="001A6DC6">
    <w:pPr>
      <w:pStyle w:val="Voettekst"/>
      <w:framePr w:wrap="around" w:vAnchor="text" w:hAnchor="margin" w:xAlign="right" w:y="1"/>
      <w:rPr>
        <w:rStyle w:val="Paginanummer"/>
      </w:rPr>
    </w:pPr>
  </w:p>
  <w:p w14:paraId="4BD8474C" w14:textId="77777777" w:rsidR="00D75FB1" w:rsidRDefault="009251E6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D665" w14:textId="77777777" w:rsidR="009251E6" w:rsidRDefault="009251E6">
      <w:r>
        <w:separator/>
      </w:r>
    </w:p>
  </w:footnote>
  <w:footnote w:type="continuationSeparator" w:id="0">
    <w:p w14:paraId="27C60C95" w14:textId="77777777" w:rsidR="009251E6" w:rsidRDefault="0092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4747" w14:textId="77777777" w:rsidR="0088108E" w:rsidRDefault="00353107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A435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BD84748" w14:textId="77777777" w:rsidR="0088108E" w:rsidRDefault="009251E6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474D" w14:textId="77777777" w:rsidR="00FC415D" w:rsidRDefault="000A435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1" layoutInCell="1" allowOverlap="1" wp14:anchorId="4BD8474E" wp14:editId="4BD847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1" name="Afbeelding 1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33DB"/>
    <w:multiLevelType w:val="hybridMultilevel"/>
    <w:tmpl w:val="5640376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0114"/>
    <w:multiLevelType w:val="hybridMultilevel"/>
    <w:tmpl w:val="49D0474A"/>
    <w:lvl w:ilvl="0" w:tplc="A7A4D6F6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5240"/>
    <w:multiLevelType w:val="hybridMultilevel"/>
    <w:tmpl w:val="8A765526"/>
    <w:lvl w:ilvl="0" w:tplc="D63A1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8C2178" w:tentative="1">
      <w:start w:val="1"/>
      <w:numFmt w:val="lowerLetter"/>
      <w:lvlText w:val="%2."/>
      <w:lvlJc w:val="left"/>
      <w:pPr>
        <w:ind w:left="1080" w:hanging="360"/>
      </w:pPr>
    </w:lvl>
    <w:lvl w:ilvl="2" w:tplc="6DD022DE" w:tentative="1">
      <w:start w:val="1"/>
      <w:numFmt w:val="lowerRoman"/>
      <w:lvlText w:val="%3."/>
      <w:lvlJc w:val="right"/>
      <w:pPr>
        <w:ind w:left="1800" w:hanging="180"/>
      </w:pPr>
    </w:lvl>
    <w:lvl w:ilvl="3" w:tplc="0606698A" w:tentative="1">
      <w:start w:val="1"/>
      <w:numFmt w:val="decimal"/>
      <w:lvlText w:val="%4."/>
      <w:lvlJc w:val="left"/>
      <w:pPr>
        <w:ind w:left="2520" w:hanging="360"/>
      </w:pPr>
    </w:lvl>
    <w:lvl w:ilvl="4" w:tplc="5A560184" w:tentative="1">
      <w:start w:val="1"/>
      <w:numFmt w:val="lowerLetter"/>
      <w:lvlText w:val="%5."/>
      <w:lvlJc w:val="left"/>
      <w:pPr>
        <w:ind w:left="3240" w:hanging="360"/>
      </w:pPr>
    </w:lvl>
    <w:lvl w:ilvl="5" w:tplc="8EF61462" w:tentative="1">
      <w:start w:val="1"/>
      <w:numFmt w:val="lowerRoman"/>
      <w:lvlText w:val="%6."/>
      <w:lvlJc w:val="right"/>
      <w:pPr>
        <w:ind w:left="3960" w:hanging="180"/>
      </w:pPr>
    </w:lvl>
    <w:lvl w:ilvl="6" w:tplc="423EA964" w:tentative="1">
      <w:start w:val="1"/>
      <w:numFmt w:val="decimal"/>
      <w:lvlText w:val="%7."/>
      <w:lvlJc w:val="left"/>
      <w:pPr>
        <w:ind w:left="4680" w:hanging="360"/>
      </w:pPr>
    </w:lvl>
    <w:lvl w:ilvl="7" w:tplc="07661684" w:tentative="1">
      <w:start w:val="1"/>
      <w:numFmt w:val="lowerLetter"/>
      <w:lvlText w:val="%8."/>
      <w:lvlJc w:val="left"/>
      <w:pPr>
        <w:ind w:left="5400" w:hanging="360"/>
      </w:pPr>
    </w:lvl>
    <w:lvl w:ilvl="8" w:tplc="186EBC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673F28FB"/>
    <w:multiLevelType w:val="hybridMultilevel"/>
    <w:tmpl w:val="FD4CDD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91D96"/>
    <w:rsid w:val="000976E9"/>
    <w:rsid w:val="000A4353"/>
    <w:rsid w:val="000C4E8C"/>
    <w:rsid w:val="000F3532"/>
    <w:rsid w:val="0017664A"/>
    <w:rsid w:val="001D730F"/>
    <w:rsid w:val="00210C07"/>
    <w:rsid w:val="002163BF"/>
    <w:rsid w:val="002302FF"/>
    <w:rsid w:val="002346BF"/>
    <w:rsid w:val="002423ED"/>
    <w:rsid w:val="0028537E"/>
    <w:rsid w:val="002D04CC"/>
    <w:rsid w:val="00301372"/>
    <w:rsid w:val="00326A58"/>
    <w:rsid w:val="003341EB"/>
    <w:rsid w:val="00353107"/>
    <w:rsid w:val="0038272B"/>
    <w:rsid w:val="003924BC"/>
    <w:rsid w:val="003A470F"/>
    <w:rsid w:val="003C1042"/>
    <w:rsid w:val="003D22F8"/>
    <w:rsid w:val="003D38B7"/>
    <w:rsid w:val="00444A1D"/>
    <w:rsid w:val="00464E57"/>
    <w:rsid w:val="004B1577"/>
    <w:rsid w:val="004F2751"/>
    <w:rsid w:val="00533086"/>
    <w:rsid w:val="00557ED6"/>
    <w:rsid w:val="0056360C"/>
    <w:rsid w:val="005C37C4"/>
    <w:rsid w:val="005D5073"/>
    <w:rsid w:val="005D7942"/>
    <w:rsid w:val="005E38CA"/>
    <w:rsid w:val="00647DD3"/>
    <w:rsid w:val="006563FB"/>
    <w:rsid w:val="00661553"/>
    <w:rsid w:val="0069528B"/>
    <w:rsid w:val="0071248C"/>
    <w:rsid w:val="007252C7"/>
    <w:rsid w:val="0075030D"/>
    <w:rsid w:val="00770D9F"/>
    <w:rsid w:val="007924F0"/>
    <w:rsid w:val="007C07F4"/>
    <w:rsid w:val="008646F8"/>
    <w:rsid w:val="00874A70"/>
    <w:rsid w:val="00877383"/>
    <w:rsid w:val="008B102E"/>
    <w:rsid w:val="008C4C9B"/>
    <w:rsid w:val="008D04FE"/>
    <w:rsid w:val="008D1BFB"/>
    <w:rsid w:val="008D5DB4"/>
    <w:rsid w:val="008F2AC4"/>
    <w:rsid w:val="00922141"/>
    <w:rsid w:val="009251E6"/>
    <w:rsid w:val="00932B48"/>
    <w:rsid w:val="009347E0"/>
    <w:rsid w:val="00947D66"/>
    <w:rsid w:val="0095749F"/>
    <w:rsid w:val="009D7043"/>
    <w:rsid w:val="00A51FBA"/>
    <w:rsid w:val="00A65921"/>
    <w:rsid w:val="00A70E9C"/>
    <w:rsid w:val="00A76155"/>
    <w:rsid w:val="00A931D5"/>
    <w:rsid w:val="00A957B4"/>
    <w:rsid w:val="00AC122B"/>
    <w:rsid w:val="00AC72C1"/>
    <w:rsid w:val="00AE4255"/>
    <w:rsid w:val="00AF015F"/>
    <w:rsid w:val="00B243BB"/>
    <w:rsid w:val="00B45EB2"/>
    <w:rsid w:val="00B93D0E"/>
    <w:rsid w:val="00BE425A"/>
    <w:rsid w:val="00C1175F"/>
    <w:rsid w:val="00C86621"/>
    <w:rsid w:val="00C91441"/>
    <w:rsid w:val="00CB0E57"/>
    <w:rsid w:val="00CE6083"/>
    <w:rsid w:val="00CF7B29"/>
    <w:rsid w:val="00D02FE6"/>
    <w:rsid w:val="00D16E4C"/>
    <w:rsid w:val="00D25638"/>
    <w:rsid w:val="00D52D5B"/>
    <w:rsid w:val="00D71D99"/>
    <w:rsid w:val="00D754F2"/>
    <w:rsid w:val="00DB41C0"/>
    <w:rsid w:val="00DC4DB6"/>
    <w:rsid w:val="00DF6248"/>
    <w:rsid w:val="00E55200"/>
    <w:rsid w:val="00E85C8D"/>
    <w:rsid w:val="00EB5F47"/>
    <w:rsid w:val="00EC0C0F"/>
    <w:rsid w:val="00ED4AD8"/>
    <w:rsid w:val="00EE69E4"/>
    <w:rsid w:val="00EF0DF2"/>
    <w:rsid w:val="00F013EE"/>
    <w:rsid w:val="00F33BC4"/>
    <w:rsid w:val="00F51163"/>
    <w:rsid w:val="00F74FF1"/>
    <w:rsid w:val="00F85483"/>
    <w:rsid w:val="00F86C6A"/>
    <w:rsid w:val="00F915C3"/>
    <w:rsid w:val="00FA095E"/>
    <w:rsid w:val="00FA29D6"/>
    <w:rsid w:val="00FA4AA9"/>
    <w:rsid w:val="00FB7BA4"/>
    <w:rsid w:val="00FC3FCC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84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0A4353"/>
    <w:pPr>
      <w:tabs>
        <w:tab w:val="center" w:pos="4536"/>
        <w:tab w:val="right" w:pos="9072"/>
      </w:tabs>
      <w:jc w:val="both"/>
    </w:pPr>
    <w:rPr>
      <w:rFonts w:ascii="Verdana" w:hAnsi="Verdana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0A4353"/>
    <w:rPr>
      <w:rFonts w:ascii="Verdana" w:hAnsi="Verdana"/>
      <w:lang w:val="nl-NL" w:eastAsia="nl-NL"/>
    </w:rPr>
  </w:style>
  <w:style w:type="character" w:styleId="Paginanummer">
    <w:name w:val="page number"/>
    <w:basedOn w:val="Standaardalinea-lettertype"/>
    <w:rsid w:val="000A4353"/>
  </w:style>
  <w:style w:type="paragraph" w:styleId="Lijstalinea">
    <w:name w:val="List Paragraph"/>
    <w:basedOn w:val="Standaard"/>
    <w:uiPriority w:val="34"/>
    <w:qFormat/>
    <w:rsid w:val="000A4353"/>
    <w:pPr>
      <w:ind w:left="720"/>
      <w:contextualSpacing/>
    </w:pPr>
  </w:style>
  <w:style w:type="table" w:styleId="Tabelraster">
    <w:name w:val="Table Grid"/>
    <w:basedOn w:val="Standaardtabel"/>
    <w:rsid w:val="00FA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F33BC4"/>
    <w:pPr>
      <w:suppressAutoHyphens/>
      <w:ind w:left="72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Inhoudtabel">
    <w:name w:val="Inhoud tabel"/>
    <w:basedOn w:val="Standaard"/>
    <w:rsid w:val="00F33BC4"/>
    <w:pPr>
      <w:suppressLineNumbers/>
      <w:suppressAutoHyphens/>
      <w:jc w:val="both"/>
    </w:pPr>
    <w:rPr>
      <w:rFonts w:ascii="Verdana" w:hAnsi="Verdan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0A4353"/>
    <w:pPr>
      <w:tabs>
        <w:tab w:val="center" w:pos="4536"/>
        <w:tab w:val="right" w:pos="9072"/>
      </w:tabs>
      <w:jc w:val="both"/>
    </w:pPr>
    <w:rPr>
      <w:rFonts w:ascii="Verdana" w:hAnsi="Verdana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0A4353"/>
    <w:rPr>
      <w:rFonts w:ascii="Verdana" w:hAnsi="Verdana"/>
      <w:lang w:val="nl-NL" w:eastAsia="nl-NL"/>
    </w:rPr>
  </w:style>
  <w:style w:type="character" w:styleId="Paginanummer">
    <w:name w:val="page number"/>
    <w:basedOn w:val="Standaardalinea-lettertype"/>
    <w:rsid w:val="000A4353"/>
  </w:style>
  <w:style w:type="paragraph" w:styleId="Lijstalinea">
    <w:name w:val="List Paragraph"/>
    <w:basedOn w:val="Standaard"/>
    <w:uiPriority w:val="34"/>
    <w:qFormat/>
    <w:rsid w:val="000A4353"/>
    <w:pPr>
      <w:ind w:left="720"/>
      <w:contextualSpacing/>
    </w:pPr>
  </w:style>
  <w:style w:type="table" w:styleId="Tabelraster">
    <w:name w:val="Table Grid"/>
    <w:basedOn w:val="Standaardtabel"/>
    <w:rsid w:val="00FA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F33BC4"/>
    <w:pPr>
      <w:suppressAutoHyphens/>
      <w:ind w:left="72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Inhoudtabel">
    <w:name w:val="Inhoud tabel"/>
    <w:basedOn w:val="Standaard"/>
    <w:rsid w:val="00F33BC4"/>
    <w:pPr>
      <w:suppressLineNumbers/>
      <w:suppressAutoHyphens/>
      <w:jc w:val="both"/>
    </w:pPr>
    <w:rPr>
      <w:rFonts w:ascii="Verdana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0B4FD2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6AA1"/>
    <w:rsid w:val="00020CCA"/>
    <w:rsid w:val="00026AA1"/>
    <w:rsid w:val="000B4FD2"/>
    <w:rsid w:val="001F6589"/>
    <w:rsid w:val="00333B3C"/>
    <w:rsid w:val="003838A5"/>
    <w:rsid w:val="00420479"/>
    <w:rsid w:val="005F6DBD"/>
    <w:rsid w:val="006000A0"/>
    <w:rsid w:val="0063718D"/>
    <w:rsid w:val="00687EA5"/>
    <w:rsid w:val="006E13AF"/>
    <w:rsid w:val="008D233C"/>
    <w:rsid w:val="009A7C39"/>
    <w:rsid w:val="00AF1B27"/>
    <w:rsid w:val="00B513B3"/>
    <w:rsid w:val="00C264F9"/>
    <w:rsid w:val="00D97E01"/>
    <w:rsid w:val="00E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DF6B07D5F994CBCB1EE227A8AF499" ma:contentTypeVersion="0" ma:contentTypeDescription="Een nieuw document maken." ma:contentTypeScope="" ma:versionID="ecccb425399fcded6955d798f59bf5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004C-9D5A-48EA-A2FB-71E58CFAC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AFB1C-CE74-44BB-9790-09AD88795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45FE3-4B98-48D5-B0BD-687370E6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966B6-D6E6-445E-914F-AE1EF9F6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2016-06-02T15:25:00Z</cp:lastPrinted>
  <dcterms:created xsi:type="dcterms:W3CDTF">2016-06-02T15:29:00Z</dcterms:created>
  <dcterms:modified xsi:type="dcterms:W3CDTF">2016-06-07T07:06:00Z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0x0101003F2DF6B07D5F994CBCB1EE227A8AF499</vt:lpwstr>
  </property>
</Properties>
</file>